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9272" w14:textId="7B218B6B" w:rsidR="00F01D57" w:rsidRDefault="00324BC8" w:rsidP="00324BC8">
      <w:pPr>
        <w:spacing w:line="480" w:lineRule="auto"/>
        <w:jc w:val="center"/>
        <w:rPr>
          <w:rFonts w:ascii="Georgia" w:hAnsi="Georgia"/>
          <w:b/>
          <w:bCs/>
        </w:rPr>
      </w:pPr>
      <w:r>
        <w:rPr>
          <w:rFonts w:ascii="Georgia" w:hAnsi="Georgia"/>
          <w:b/>
          <w:bCs/>
        </w:rPr>
        <w:t>A Brief History of Alcohol Use in College Students</w:t>
      </w:r>
    </w:p>
    <w:p w14:paraId="0E0FC599" w14:textId="623F67C9" w:rsidR="00105575" w:rsidRPr="00320795" w:rsidRDefault="00105575" w:rsidP="008925B4">
      <w:pPr>
        <w:spacing w:line="480" w:lineRule="auto"/>
        <w:rPr>
          <w:rFonts w:eastAsia="Times New Roman"/>
          <w:color w:val="000000" w:themeColor="text1"/>
        </w:rPr>
      </w:pPr>
      <w:r>
        <w:rPr>
          <w:rFonts w:eastAsia="Times New Roman"/>
        </w:rPr>
        <w:tab/>
      </w:r>
      <w:r w:rsidR="008925B4" w:rsidRPr="00320795">
        <w:rPr>
          <w:rFonts w:eastAsia="Times New Roman"/>
          <w:color w:val="000000" w:themeColor="text1"/>
        </w:rPr>
        <w:t xml:space="preserve">Today, </w:t>
      </w:r>
      <w:r w:rsidR="006734E7" w:rsidRPr="00320795">
        <w:rPr>
          <w:rFonts w:eastAsia="Times New Roman"/>
          <w:color w:val="000000" w:themeColor="text1"/>
        </w:rPr>
        <w:t>around</w:t>
      </w:r>
      <w:r w:rsidR="008925B4" w:rsidRPr="00320795">
        <w:rPr>
          <w:rFonts w:eastAsia="Times New Roman"/>
          <w:color w:val="000000" w:themeColor="text1"/>
        </w:rPr>
        <w:t xml:space="preserve"> 80 percent of college students consume alcohol and about 20 percent meet the criteria for alcohol use disorder (https://www.alcoholrehabguide.org/resources/college-alcohol-abuse/). </w:t>
      </w:r>
      <w:r w:rsidRPr="00320795">
        <w:rPr>
          <w:rFonts w:eastAsia="Times New Roman"/>
          <w:color w:val="000000" w:themeColor="text1"/>
        </w:rPr>
        <w:t xml:space="preserve">The overuse and illegal use of alcohol from college students nationwide is not a new problem. </w:t>
      </w:r>
      <w:r w:rsidR="008925B4" w:rsidRPr="00320795">
        <w:rPr>
          <w:rFonts w:eastAsia="Times New Roman"/>
          <w:color w:val="000000" w:themeColor="text1"/>
        </w:rPr>
        <w:t>C</w:t>
      </w:r>
      <w:r w:rsidRPr="00320795">
        <w:rPr>
          <w:rFonts w:eastAsia="Times New Roman"/>
          <w:color w:val="000000" w:themeColor="text1"/>
        </w:rPr>
        <w:t>oncerns about alcohol use from college students has been an issue for decades.</w:t>
      </w:r>
    </w:p>
    <w:p w14:paraId="4056BBA4" w14:textId="47FCFB60" w:rsidR="008925B4" w:rsidRPr="00320795" w:rsidRDefault="008925B4" w:rsidP="008925B4">
      <w:pPr>
        <w:spacing w:line="480" w:lineRule="auto"/>
        <w:rPr>
          <w:rFonts w:eastAsia="Times New Roman"/>
          <w:color w:val="000000" w:themeColor="text1"/>
        </w:rPr>
      </w:pPr>
      <w:r w:rsidRPr="00320795">
        <w:rPr>
          <w:rFonts w:eastAsia="Times New Roman"/>
          <w:color w:val="000000" w:themeColor="text1"/>
        </w:rPr>
        <w:tab/>
        <w:t xml:space="preserve">In 1945, Dr. Clements Collard Fry published the first article that focused on drinking </w:t>
      </w:r>
      <w:r w:rsidR="00DA4181">
        <w:rPr>
          <w:rFonts w:eastAsia="Times New Roman"/>
          <w:color w:val="000000" w:themeColor="text1"/>
        </w:rPr>
        <w:t>by</w:t>
      </w:r>
      <w:r w:rsidRPr="00320795">
        <w:rPr>
          <w:rFonts w:eastAsia="Times New Roman"/>
          <w:color w:val="000000" w:themeColor="text1"/>
        </w:rPr>
        <w:t xml:space="preserve"> college students. This journal, the Quarterly Journal of Studies on Alcohol</w:t>
      </w:r>
      <w:r w:rsidRPr="00320795">
        <w:rPr>
          <w:rFonts w:eastAsia="Times New Roman"/>
          <w:i/>
          <w:iCs/>
          <w:color w:val="000000" w:themeColor="text1"/>
        </w:rPr>
        <w:t xml:space="preserve">, </w:t>
      </w:r>
      <w:r w:rsidRPr="00320795">
        <w:rPr>
          <w:rFonts w:eastAsia="Times New Roman"/>
          <w:color w:val="000000" w:themeColor="text1"/>
        </w:rPr>
        <w:t xml:space="preserve">was an attempt </w:t>
      </w:r>
      <w:r w:rsidR="00C12DB6">
        <w:rPr>
          <w:rFonts w:eastAsia="Times New Roman"/>
          <w:color w:val="000000" w:themeColor="text1"/>
        </w:rPr>
        <w:t>to shift</w:t>
      </w:r>
      <w:r w:rsidRPr="00320795">
        <w:rPr>
          <w:rFonts w:eastAsia="Times New Roman"/>
          <w:color w:val="000000" w:themeColor="text1"/>
        </w:rPr>
        <w:t xml:space="preserve"> the public</w:t>
      </w:r>
      <w:r w:rsidR="00C12DB6">
        <w:rPr>
          <w:rFonts w:eastAsia="Times New Roman"/>
          <w:color w:val="000000" w:themeColor="text1"/>
        </w:rPr>
        <w:t>’s</w:t>
      </w:r>
      <w:r w:rsidRPr="00320795">
        <w:rPr>
          <w:rFonts w:eastAsia="Times New Roman"/>
          <w:color w:val="000000" w:themeColor="text1"/>
        </w:rPr>
        <w:t xml:space="preserve"> </w:t>
      </w:r>
      <w:r w:rsidR="006734E7" w:rsidRPr="00320795">
        <w:rPr>
          <w:rFonts w:eastAsia="Times New Roman"/>
          <w:color w:val="000000" w:themeColor="text1"/>
        </w:rPr>
        <w:t>view</w:t>
      </w:r>
      <w:r w:rsidRPr="00320795">
        <w:rPr>
          <w:rFonts w:eastAsia="Times New Roman"/>
          <w:color w:val="000000" w:themeColor="text1"/>
        </w:rPr>
        <w:t xml:space="preserve"> </w:t>
      </w:r>
      <w:r w:rsidR="00C12DB6">
        <w:rPr>
          <w:rFonts w:eastAsia="Times New Roman"/>
          <w:color w:val="000000" w:themeColor="text1"/>
        </w:rPr>
        <w:t xml:space="preserve">of </w:t>
      </w:r>
      <w:r w:rsidRPr="00320795">
        <w:rPr>
          <w:rFonts w:eastAsia="Times New Roman"/>
          <w:color w:val="000000" w:themeColor="text1"/>
        </w:rPr>
        <w:t xml:space="preserve">alcohol </w:t>
      </w:r>
      <w:proofErr w:type="spellStart"/>
      <w:r w:rsidR="00A25AFD">
        <w:rPr>
          <w:rFonts w:eastAsia="Times New Roman"/>
          <w:color w:val="000000" w:themeColor="text1"/>
        </w:rPr>
        <w:t>overuages</w:t>
      </w:r>
      <w:proofErr w:type="spellEnd"/>
      <w:r w:rsidRPr="00320795">
        <w:rPr>
          <w:rFonts w:eastAsia="Times New Roman"/>
          <w:color w:val="000000" w:themeColor="text1"/>
        </w:rPr>
        <w:t xml:space="preserve"> as a health concern (</w:t>
      </w:r>
      <w:r w:rsidRPr="002004FA">
        <w:rPr>
          <w:rFonts w:eastAsia="Times New Roman"/>
          <w:color w:val="000000" w:themeColor="text1"/>
        </w:rPr>
        <w:t>https://www.ncbi.nlm.nih.gov/pmc/articles/PMC4453500/</w:t>
      </w:r>
      <w:r w:rsidRPr="00320795">
        <w:rPr>
          <w:rFonts w:eastAsia="Times New Roman"/>
          <w:color w:val="000000" w:themeColor="text1"/>
        </w:rPr>
        <w:t xml:space="preserve">). After this publication, more studies were conducted about drinking </w:t>
      </w:r>
      <w:r w:rsidR="00DA4181">
        <w:rPr>
          <w:rFonts w:eastAsia="Times New Roman"/>
          <w:color w:val="000000" w:themeColor="text1"/>
        </w:rPr>
        <w:t>by</w:t>
      </w:r>
      <w:r w:rsidRPr="00320795">
        <w:rPr>
          <w:rFonts w:eastAsia="Times New Roman"/>
          <w:color w:val="000000" w:themeColor="text1"/>
        </w:rPr>
        <w:t xml:space="preserve"> college students</w:t>
      </w:r>
      <w:r w:rsidR="006734E7" w:rsidRPr="00320795">
        <w:rPr>
          <w:rFonts w:eastAsia="Times New Roman"/>
          <w:color w:val="000000" w:themeColor="text1"/>
        </w:rPr>
        <w:t xml:space="preserve"> throughout the 1960s</w:t>
      </w:r>
      <w:r w:rsidRPr="00320795">
        <w:rPr>
          <w:rFonts w:eastAsia="Times New Roman"/>
          <w:color w:val="000000" w:themeColor="text1"/>
        </w:rPr>
        <w:t xml:space="preserve">. In the </w:t>
      </w:r>
      <w:r w:rsidR="006734E7" w:rsidRPr="00320795">
        <w:rPr>
          <w:rFonts w:eastAsia="Times New Roman"/>
          <w:color w:val="000000" w:themeColor="text1"/>
        </w:rPr>
        <w:t>19</w:t>
      </w:r>
      <w:r w:rsidRPr="00320795">
        <w:rPr>
          <w:rFonts w:eastAsia="Times New Roman"/>
          <w:color w:val="000000" w:themeColor="text1"/>
        </w:rPr>
        <w:t xml:space="preserve">70s and 80s, </w:t>
      </w:r>
      <w:r w:rsidR="006734E7" w:rsidRPr="00320795">
        <w:rPr>
          <w:rFonts w:eastAsia="Times New Roman"/>
          <w:color w:val="000000" w:themeColor="text1"/>
        </w:rPr>
        <w:t>more</w:t>
      </w:r>
      <w:r w:rsidR="00CD1DED" w:rsidRPr="00320795">
        <w:rPr>
          <w:rFonts w:eastAsia="Times New Roman"/>
          <w:color w:val="000000" w:themeColor="text1"/>
        </w:rPr>
        <w:t xml:space="preserve"> studies attempted point out the enforcement of policies concerning drinking among college students.</w:t>
      </w:r>
    </w:p>
    <w:p w14:paraId="6C08ED0A" w14:textId="115D80B4" w:rsidR="00CD1DED" w:rsidRPr="00320795" w:rsidRDefault="00CD1DED" w:rsidP="00CD1DED">
      <w:pPr>
        <w:spacing w:line="480" w:lineRule="auto"/>
        <w:rPr>
          <w:rFonts w:eastAsia="Times New Roman"/>
          <w:color w:val="000000" w:themeColor="text1"/>
        </w:rPr>
      </w:pPr>
      <w:r w:rsidRPr="00320795">
        <w:rPr>
          <w:rFonts w:eastAsia="Times New Roman"/>
          <w:color w:val="000000" w:themeColor="text1"/>
        </w:rPr>
        <w:tab/>
        <w:t>One of the first large-scale research projects on alcohol among college</w:t>
      </w:r>
      <w:r w:rsidR="006734E7" w:rsidRPr="00320795">
        <w:rPr>
          <w:rFonts w:eastAsia="Times New Roman"/>
          <w:color w:val="000000" w:themeColor="text1"/>
        </w:rPr>
        <w:t xml:space="preserve"> </w:t>
      </w:r>
      <w:r w:rsidRPr="00320795">
        <w:rPr>
          <w:rFonts w:eastAsia="Times New Roman"/>
          <w:color w:val="000000" w:themeColor="text1"/>
        </w:rPr>
        <w:t>s</w:t>
      </w:r>
      <w:r w:rsidR="006734E7" w:rsidRPr="00320795">
        <w:rPr>
          <w:rFonts w:eastAsia="Times New Roman"/>
          <w:color w:val="000000" w:themeColor="text1"/>
        </w:rPr>
        <w:t>tudents</w:t>
      </w:r>
      <w:r w:rsidRPr="00320795">
        <w:rPr>
          <w:rFonts w:eastAsia="Times New Roman"/>
          <w:color w:val="000000" w:themeColor="text1"/>
        </w:rPr>
        <w:t xml:space="preserve"> was conducted by Henry Weschsler in 1993. Weschsler, a social psychologist at Harvard University School of Public Health, studied 17,000 students from 140 colleges. He discovered that 44 percent of college students are binge drinkers, meaning that they consume four to five drinks in a row (</w:t>
      </w:r>
      <w:r w:rsidRPr="00662DD0">
        <w:rPr>
          <w:rFonts w:eastAsia="Times New Roman"/>
          <w:color w:val="000000" w:themeColor="text1"/>
        </w:rPr>
        <w:t>https://www.chronicle.com/interactives/alcohol_binge</w:t>
      </w:r>
      <w:r w:rsidRPr="00320795">
        <w:rPr>
          <w:rFonts w:eastAsia="Times New Roman"/>
          <w:color w:val="000000" w:themeColor="text1"/>
        </w:rPr>
        <w:t xml:space="preserve">). While his research uncovered ample, alarming statistics about drinking, his research </w:t>
      </w:r>
      <w:r w:rsidR="006734E7" w:rsidRPr="00320795">
        <w:rPr>
          <w:rFonts w:eastAsia="Times New Roman"/>
          <w:color w:val="000000" w:themeColor="text1"/>
        </w:rPr>
        <w:t>showed the</w:t>
      </w:r>
      <w:r w:rsidRPr="00320795">
        <w:rPr>
          <w:rFonts w:eastAsia="Times New Roman"/>
          <w:color w:val="000000" w:themeColor="text1"/>
        </w:rPr>
        <w:t xml:space="preserve"> public</w:t>
      </w:r>
      <w:r w:rsidR="006734E7" w:rsidRPr="00320795">
        <w:rPr>
          <w:rFonts w:eastAsia="Times New Roman"/>
          <w:color w:val="000000" w:themeColor="text1"/>
        </w:rPr>
        <w:t xml:space="preserve"> much more</w:t>
      </w:r>
      <w:r w:rsidRPr="00320795">
        <w:rPr>
          <w:rFonts w:eastAsia="Times New Roman"/>
          <w:color w:val="000000" w:themeColor="text1"/>
        </w:rPr>
        <w:t xml:space="preserve">. </w:t>
      </w:r>
    </w:p>
    <w:p w14:paraId="0E69660A" w14:textId="77777777" w:rsidR="00DA4181" w:rsidRDefault="00CD1DED" w:rsidP="00584A81">
      <w:pPr>
        <w:spacing w:line="480" w:lineRule="auto"/>
        <w:rPr>
          <w:rFonts w:eastAsia="Times New Roman"/>
          <w:color w:val="000000" w:themeColor="text1"/>
        </w:rPr>
      </w:pPr>
      <w:r w:rsidRPr="00320795">
        <w:rPr>
          <w:rFonts w:eastAsia="Times New Roman"/>
          <w:color w:val="000000" w:themeColor="text1"/>
        </w:rPr>
        <w:tab/>
      </w:r>
      <w:proofErr w:type="spellStart"/>
      <w:r w:rsidRPr="00320795">
        <w:rPr>
          <w:rFonts w:eastAsia="Times New Roman"/>
          <w:color w:val="000000" w:themeColor="text1"/>
        </w:rPr>
        <w:t>Weschsler</w:t>
      </w:r>
      <w:proofErr w:type="spellEnd"/>
      <w:r w:rsidRPr="00320795">
        <w:rPr>
          <w:rFonts w:eastAsia="Times New Roman"/>
          <w:color w:val="000000" w:themeColor="text1"/>
        </w:rPr>
        <w:t xml:space="preserve"> helped to shift the public’s view that drinking, especially among college students, should be considered a public health concern. In his research, he discovered that there are many factors that influence drinking in college</w:t>
      </w:r>
      <w:r w:rsidR="006734E7" w:rsidRPr="00320795">
        <w:rPr>
          <w:rFonts w:eastAsia="Times New Roman"/>
          <w:color w:val="000000" w:themeColor="text1"/>
        </w:rPr>
        <w:t>s</w:t>
      </w:r>
      <w:r w:rsidRPr="00320795">
        <w:rPr>
          <w:rFonts w:eastAsia="Times New Roman"/>
          <w:color w:val="000000" w:themeColor="text1"/>
        </w:rPr>
        <w:t xml:space="preserve"> that is beyond </w:t>
      </w:r>
      <w:r w:rsidR="006734E7" w:rsidRPr="00320795">
        <w:rPr>
          <w:rFonts w:eastAsia="Times New Roman"/>
          <w:color w:val="000000" w:themeColor="text1"/>
        </w:rPr>
        <w:t xml:space="preserve">the </w:t>
      </w:r>
      <w:r w:rsidRPr="00320795">
        <w:rPr>
          <w:rFonts w:eastAsia="Times New Roman"/>
          <w:color w:val="000000" w:themeColor="text1"/>
        </w:rPr>
        <w:t>colleges</w:t>
      </w:r>
      <w:r w:rsidR="00DA4181">
        <w:rPr>
          <w:rFonts w:eastAsia="Times New Roman"/>
          <w:color w:val="000000" w:themeColor="text1"/>
        </w:rPr>
        <w:t>’</w:t>
      </w:r>
      <w:r w:rsidRPr="00320795">
        <w:rPr>
          <w:rFonts w:eastAsia="Times New Roman"/>
          <w:color w:val="000000" w:themeColor="text1"/>
        </w:rPr>
        <w:t xml:space="preserve"> control. Some of these factors include Greek life’s influence, </w:t>
      </w:r>
      <w:r w:rsidR="00584A81" w:rsidRPr="00320795">
        <w:rPr>
          <w:rFonts w:eastAsia="Times New Roman"/>
          <w:color w:val="000000" w:themeColor="text1"/>
        </w:rPr>
        <w:t>alcohol sales in close proximity to campuses</w:t>
      </w:r>
      <w:r w:rsidR="00320795" w:rsidRPr="00320795">
        <w:rPr>
          <w:rFonts w:eastAsia="Times New Roman"/>
          <w:color w:val="000000" w:themeColor="text1"/>
        </w:rPr>
        <w:t xml:space="preserve"> </w:t>
      </w:r>
      <w:r w:rsidR="00584A81" w:rsidRPr="00320795">
        <w:rPr>
          <w:rFonts w:eastAsia="Times New Roman"/>
          <w:color w:val="000000" w:themeColor="text1"/>
        </w:rPr>
        <w:t xml:space="preserve">and </w:t>
      </w:r>
    </w:p>
    <w:p w14:paraId="47BAAB3F" w14:textId="2D467AD1" w:rsidR="00DA4181" w:rsidRDefault="00DA4181" w:rsidP="00DA4181">
      <w:pPr>
        <w:spacing w:line="480" w:lineRule="auto"/>
        <w:jc w:val="center"/>
        <w:rPr>
          <w:rFonts w:eastAsia="Times New Roman"/>
          <w:color w:val="000000" w:themeColor="text1"/>
        </w:rPr>
      </w:pPr>
      <w:r>
        <w:rPr>
          <w:rFonts w:eastAsia="Times New Roman"/>
          <w:color w:val="000000" w:themeColor="text1"/>
        </w:rPr>
        <w:t>- MORE -</w:t>
      </w:r>
    </w:p>
    <w:p w14:paraId="04F1BE08" w14:textId="69E81BA9" w:rsidR="00CD1DED" w:rsidRPr="00320795" w:rsidRDefault="00584A81" w:rsidP="00584A81">
      <w:pPr>
        <w:spacing w:line="480" w:lineRule="auto"/>
        <w:rPr>
          <w:rFonts w:eastAsia="Times New Roman"/>
          <w:color w:val="000000" w:themeColor="text1"/>
        </w:rPr>
      </w:pPr>
      <w:r w:rsidRPr="00320795">
        <w:rPr>
          <w:rFonts w:eastAsia="Times New Roman"/>
          <w:color w:val="000000" w:themeColor="text1"/>
        </w:rPr>
        <w:lastRenderedPageBreak/>
        <w:t>bars in close proximity to campus</w:t>
      </w:r>
      <w:r w:rsidR="00DA4181">
        <w:rPr>
          <w:rFonts w:eastAsia="Times New Roman"/>
          <w:color w:val="000000" w:themeColor="text1"/>
        </w:rPr>
        <w:t>es</w:t>
      </w:r>
      <w:r w:rsidRPr="00320795">
        <w:rPr>
          <w:rFonts w:eastAsia="Times New Roman"/>
          <w:color w:val="000000" w:themeColor="text1"/>
        </w:rPr>
        <w:t xml:space="preserve"> (</w:t>
      </w:r>
      <w:r w:rsidRPr="00662DD0">
        <w:rPr>
          <w:rFonts w:eastAsia="Times New Roman"/>
          <w:color w:val="000000" w:themeColor="text1"/>
        </w:rPr>
        <w:t>https://www.chronicle.com/interactives/alcohol_binge</w:t>
      </w:r>
      <w:r w:rsidRPr="00320795">
        <w:rPr>
          <w:rFonts w:eastAsia="Times New Roman"/>
          <w:color w:val="000000" w:themeColor="text1"/>
        </w:rPr>
        <w:t xml:space="preserve">). </w:t>
      </w:r>
    </w:p>
    <w:p w14:paraId="149096CF" w14:textId="4F940481" w:rsidR="0033134D" w:rsidRPr="00320795" w:rsidRDefault="00584A81" w:rsidP="00591B63">
      <w:pPr>
        <w:spacing w:line="480" w:lineRule="auto"/>
        <w:rPr>
          <w:rFonts w:eastAsia="Times New Roman"/>
          <w:color w:val="000000" w:themeColor="text1"/>
        </w:rPr>
      </w:pPr>
      <w:r w:rsidRPr="00320795">
        <w:rPr>
          <w:rFonts w:eastAsia="Times New Roman"/>
          <w:color w:val="000000" w:themeColor="text1"/>
        </w:rPr>
        <w:tab/>
        <w:t xml:space="preserve">Shortly after that research, the U.S. Department of Education created the Higher Education Center for Alcohol, Drug Use and Violence Prevention. This </w:t>
      </w:r>
      <w:r w:rsidR="00DA4181">
        <w:rPr>
          <w:rFonts w:eastAsia="Times New Roman"/>
          <w:color w:val="000000" w:themeColor="text1"/>
        </w:rPr>
        <w:t>d</w:t>
      </w:r>
      <w:r w:rsidRPr="00320795">
        <w:rPr>
          <w:rFonts w:eastAsia="Times New Roman"/>
          <w:color w:val="000000" w:themeColor="text1"/>
        </w:rPr>
        <w:t xml:space="preserve">epartment provided research, training and technical assistance concerning these topics. </w:t>
      </w:r>
      <w:r w:rsidR="001C137E" w:rsidRPr="00320795">
        <w:rPr>
          <w:rFonts w:eastAsia="Times New Roman"/>
          <w:color w:val="000000" w:themeColor="text1"/>
        </w:rPr>
        <w:t>Research about drinking on college campuses has continued</w:t>
      </w:r>
      <w:r w:rsidR="00320795" w:rsidRPr="00320795">
        <w:rPr>
          <w:rFonts w:eastAsia="Times New Roman"/>
          <w:color w:val="000000" w:themeColor="text1"/>
        </w:rPr>
        <w:t xml:space="preserve"> </w:t>
      </w:r>
      <w:r w:rsidR="001C137E" w:rsidRPr="00320795">
        <w:rPr>
          <w:rFonts w:eastAsia="Times New Roman"/>
          <w:color w:val="000000" w:themeColor="text1"/>
        </w:rPr>
        <w:t xml:space="preserve">but has only shown small improvements, even with new policies in place </w:t>
      </w:r>
      <w:r w:rsidR="0033134D" w:rsidRPr="00320795">
        <w:rPr>
          <w:rFonts w:eastAsia="Times New Roman"/>
          <w:color w:val="000000" w:themeColor="text1"/>
        </w:rPr>
        <w:t>(</w:t>
      </w:r>
      <w:r w:rsidR="0033134D" w:rsidRPr="00662DD0">
        <w:rPr>
          <w:rFonts w:eastAsia="Times New Roman"/>
          <w:color w:val="000000" w:themeColor="text1"/>
        </w:rPr>
        <w:t>https://www.chronicle.com/interactives/alcohol_binge</w:t>
      </w:r>
      <w:r w:rsidR="0033134D" w:rsidRPr="00320795">
        <w:rPr>
          <w:rFonts w:eastAsia="Times New Roman"/>
          <w:color w:val="000000" w:themeColor="text1"/>
        </w:rPr>
        <w:t>).</w:t>
      </w:r>
    </w:p>
    <w:p w14:paraId="579CE90F" w14:textId="2097ADCF" w:rsidR="00584A81" w:rsidRPr="00320795" w:rsidRDefault="001C137E" w:rsidP="0033134D">
      <w:pPr>
        <w:spacing w:line="480" w:lineRule="auto"/>
        <w:ind w:firstLine="720"/>
        <w:rPr>
          <w:rFonts w:eastAsia="Times New Roman"/>
          <w:color w:val="000000" w:themeColor="text1"/>
        </w:rPr>
      </w:pPr>
      <w:r w:rsidRPr="00320795">
        <w:rPr>
          <w:rFonts w:eastAsia="Times New Roman"/>
          <w:color w:val="000000" w:themeColor="text1"/>
        </w:rPr>
        <w:t xml:space="preserve">While many colleges offer alcohol-free housing and run party patrols and around half offer alcohol intervention programs, the majority of college students are still consuming alcohol. </w:t>
      </w:r>
      <w:r w:rsidR="00591B63" w:rsidRPr="00320795">
        <w:rPr>
          <w:rFonts w:eastAsia="Times New Roman"/>
          <w:color w:val="000000" w:themeColor="text1"/>
        </w:rPr>
        <w:t>Many college policies about alcohol focus on social-norming campaigns</w:t>
      </w:r>
      <w:r w:rsidR="00DA4181">
        <w:rPr>
          <w:rFonts w:eastAsia="Times New Roman"/>
          <w:color w:val="000000" w:themeColor="text1"/>
        </w:rPr>
        <w:t>,</w:t>
      </w:r>
      <w:r w:rsidR="00591B63" w:rsidRPr="00320795">
        <w:rPr>
          <w:rFonts w:eastAsia="Times New Roman"/>
          <w:color w:val="000000" w:themeColor="text1"/>
        </w:rPr>
        <w:t xml:space="preserve"> which aim to present the idea that their peers do not drink as much as they may think. While education</w:t>
      </w:r>
      <w:r w:rsidR="00320795" w:rsidRPr="00320795">
        <w:rPr>
          <w:rFonts w:eastAsia="Times New Roman"/>
          <w:color w:val="000000" w:themeColor="text1"/>
        </w:rPr>
        <w:t>al</w:t>
      </w:r>
      <w:r w:rsidR="00591B63" w:rsidRPr="00320795">
        <w:rPr>
          <w:rFonts w:eastAsia="Times New Roman"/>
          <w:color w:val="000000" w:themeColor="text1"/>
        </w:rPr>
        <w:t xml:space="preserve"> programs such as these can be influential, statistics on alcohol consumption have not lessened. Less than half of colleges enforce alcohol consumption at tailgates, dorms and Greek housing</w:t>
      </w:r>
      <w:r w:rsidR="00DA4181">
        <w:rPr>
          <w:rFonts w:eastAsia="Times New Roman"/>
          <w:color w:val="000000" w:themeColor="text1"/>
        </w:rPr>
        <w:t>.</w:t>
      </w:r>
      <w:r w:rsidR="00591B63" w:rsidRPr="00320795">
        <w:rPr>
          <w:rFonts w:eastAsia="Times New Roman"/>
          <w:color w:val="000000" w:themeColor="text1"/>
        </w:rPr>
        <w:t xml:space="preserve"> </w:t>
      </w:r>
      <w:r w:rsidR="00DA4181">
        <w:rPr>
          <w:rFonts w:eastAsia="Times New Roman"/>
          <w:color w:val="000000" w:themeColor="text1"/>
        </w:rPr>
        <w:t>S</w:t>
      </w:r>
      <w:r w:rsidR="00591B63" w:rsidRPr="00320795">
        <w:rPr>
          <w:rFonts w:eastAsia="Times New Roman"/>
          <w:color w:val="000000" w:themeColor="text1"/>
        </w:rPr>
        <w:t>even percent restrict alcohol sales at nearby outlets and only two percent reduce cheap drinks from local bars (</w:t>
      </w:r>
      <w:r w:rsidR="0033134D" w:rsidRPr="00662DD0">
        <w:rPr>
          <w:rFonts w:eastAsia="Times New Roman"/>
          <w:color w:val="000000" w:themeColor="text1"/>
        </w:rPr>
        <w:t>https://www.chronicle.com/interactives/alcohol_binge</w:t>
      </w:r>
      <w:r w:rsidR="0033134D" w:rsidRPr="00320795">
        <w:rPr>
          <w:rFonts w:eastAsia="Times New Roman"/>
          <w:color w:val="000000" w:themeColor="text1"/>
        </w:rPr>
        <w:t>).</w:t>
      </w:r>
    </w:p>
    <w:p w14:paraId="27BE95EB" w14:textId="69920CCC" w:rsidR="00D7152C" w:rsidRPr="00320795" w:rsidRDefault="00591B63" w:rsidP="00D7152C">
      <w:pPr>
        <w:spacing w:line="480" w:lineRule="auto"/>
        <w:ind w:firstLine="720"/>
        <w:rPr>
          <w:rFonts w:eastAsia="Times New Roman"/>
          <w:color w:val="000000" w:themeColor="text1"/>
        </w:rPr>
      </w:pPr>
      <w:r w:rsidRPr="00320795">
        <w:rPr>
          <w:rFonts w:eastAsia="Times New Roman"/>
          <w:color w:val="000000" w:themeColor="text1"/>
        </w:rPr>
        <w:t>Overtime multiple research projects have been conducted and there has been a shift in policies on college campuses. However, alcohol consumption among college students is</w:t>
      </w:r>
      <w:r w:rsidR="00320795" w:rsidRPr="00320795">
        <w:rPr>
          <w:rFonts w:eastAsia="Times New Roman"/>
          <w:color w:val="000000" w:themeColor="text1"/>
        </w:rPr>
        <w:t xml:space="preserve"> still</w:t>
      </w:r>
      <w:r w:rsidRPr="00320795">
        <w:rPr>
          <w:rFonts w:eastAsia="Times New Roman"/>
          <w:color w:val="000000" w:themeColor="text1"/>
        </w:rPr>
        <w:t xml:space="preserve"> a major concern. </w:t>
      </w:r>
      <w:r w:rsidR="009A3A51" w:rsidRPr="00320795">
        <w:rPr>
          <w:rFonts w:eastAsia="Times New Roman"/>
          <w:color w:val="000000" w:themeColor="text1"/>
        </w:rPr>
        <w:t xml:space="preserve">Around </w:t>
      </w:r>
      <w:r w:rsidRPr="00320795">
        <w:rPr>
          <w:rFonts w:eastAsia="Times New Roman"/>
          <w:color w:val="000000" w:themeColor="text1"/>
        </w:rPr>
        <w:t xml:space="preserve">50 percent of students participate in binge drinking and about 150,000 </w:t>
      </w:r>
      <w:r w:rsidR="009A3A51" w:rsidRPr="00320795">
        <w:rPr>
          <w:rFonts w:eastAsia="Times New Roman"/>
          <w:color w:val="000000" w:themeColor="text1"/>
        </w:rPr>
        <w:t xml:space="preserve">students </w:t>
      </w:r>
      <w:r w:rsidRPr="00320795">
        <w:rPr>
          <w:rFonts w:eastAsia="Times New Roman"/>
          <w:color w:val="000000" w:themeColor="text1"/>
        </w:rPr>
        <w:t>develop alcohol-related health problems every year</w:t>
      </w:r>
      <w:r w:rsidR="00D7152C" w:rsidRPr="00320795">
        <w:rPr>
          <w:rFonts w:eastAsia="Times New Roman"/>
          <w:color w:val="000000" w:themeColor="text1"/>
        </w:rPr>
        <w:t xml:space="preserve"> (</w:t>
      </w:r>
      <w:r w:rsidR="00D7152C" w:rsidRPr="00105575">
        <w:rPr>
          <w:rFonts w:eastAsia="Times New Roman"/>
          <w:color w:val="000000" w:themeColor="text1"/>
        </w:rPr>
        <w:t>https://www.alcoholrehabguide.org/resources/college-alcohol-abuse/</w:t>
      </w:r>
      <w:r w:rsidR="00D7152C" w:rsidRPr="00320795">
        <w:rPr>
          <w:rFonts w:eastAsia="Times New Roman"/>
          <w:color w:val="000000" w:themeColor="text1"/>
        </w:rPr>
        <w:t xml:space="preserve">). </w:t>
      </w:r>
    </w:p>
    <w:p w14:paraId="75A4BCE9" w14:textId="77777777" w:rsidR="00DA4181" w:rsidRDefault="00DA4181" w:rsidP="00DA4181">
      <w:pPr>
        <w:spacing w:line="480" w:lineRule="auto"/>
        <w:ind w:firstLine="720"/>
        <w:rPr>
          <w:rFonts w:eastAsia="Times New Roman"/>
          <w:color w:val="000000" w:themeColor="text1"/>
        </w:rPr>
      </w:pPr>
      <w:r>
        <w:rPr>
          <w:rFonts w:eastAsia="Times New Roman"/>
          <w:color w:val="000000" w:themeColor="text1"/>
        </w:rPr>
        <w:t>A</w:t>
      </w:r>
      <w:r w:rsidR="009A3A51" w:rsidRPr="00320795">
        <w:rPr>
          <w:rFonts w:eastAsia="Times New Roman"/>
          <w:color w:val="000000" w:themeColor="text1"/>
        </w:rPr>
        <w:t xml:space="preserve">lcohol-related health problems include liver damage, high blood pressure and inflammation of the pancreas. </w:t>
      </w:r>
      <w:r w:rsidR="00D7152C" w:rsidRPr="00320795">
        <w:rPr>
          <w:rFonts w:eastAsia="Times New Roman"/>
          <w:color w:val="000000" w:themeColor="text1"/>
        </w:rPr>
        <w:t xml:space="preserve">Also, students who consume alcohol are more likely to become </w:t>
      </w:r>
    </w:p>
    <w:p w14:paraId="0F21FBD5" w14:textId="3B4E7D2D" w:rsidR="00DA4181" w:rsidRPr="00DA4181" w:rsidRDefault="00DA4181" w:rsidP="00DA4181">
      <w:pPr>
        <w:spacing w:line="480" w:lineRule="auto"/>
        <w:jc w:val="center"/>
        <w:rPr>
          <w:rFonts w:eastAsia="Times New Roman"/>
          <w:color w:val="000000" w:themeColor="text1"/>
        </w:rPr>
      </w:pPr>
      <w:r>
        <w:rPr>
          <w:rFonts w:eastAsia="Times New Roman"/>
          <w:color w:val="000000" w:themeColor="text1"/>
        </w:rPr>
        <w:t>- MORE -</w:t>
      </w:r>
    </w:p>
    <w:p w14:paraId="0E760EB3" w14:textId="0134B020" w:rsidR="00591B63" w:rsidRPr="00320795" w:rsidRDefault="00D7152C" w:rsidP="00DA4181">
      <w:pPr>
        <w:spacing w:line="480" w:lineRule="auto"/>
        <w:rPr>
          <w:rFonts w:eastAsia="Times New Roman"/>
          <w:color w:val="000000" w:themeColor="text1"/>
        </w:rPr>
      </w:pPr>
      <w:r w:rsidRPr="00320795">
        <w:rPr>
          <w:rFonts w:eastAsia="Times New Roman"/>
          <w:color w:val="000000" w:themeColor="text1"/>
        </w:rPr>
        <w:lastRenderedPageBreak/>
        <w:t>alcoholics</w:t>
      </w:r>
      <w:r w:rsidR="00DA4181">
        <w:rPr>
          <w:rFonts w:eastAsia="Times New Roman"/>
          <w:color w:val="000000" w:themeColor="text1"/>
        </w:rPr>
        <w:t>,</w:t>
      </w:r>
      <w:r w:rsidRPr="00320795">
        <w:rPr>
          <w:rFonts w:eastAsia="Times New Roman"/>
          <w:color w:val="000000" w:themeColor="text1"/>
        </w:rPr>
        <w:t xml:space="preserve"> leading to many other health problems. </w:t>
      </w:r>
      <w:r w:rsidR="00DA4181">
        <w:rPr>
          <w:rFonts w:eastAsia="Times New Roman"/>
          <w:color w:val="000000" w:themeColor="text1"/>
        </w:rPr>
        <w:t>People</w:t>
      </w:r>
      <w:r w:rsidR="009A3A51" w:rsidRPr="00320795">
        <w:rPr>
          <w:rFonts w:eastAsia="Times New Roman"/>
          <w:color w:val="000000" w:themeColor="text1"/>
        </w:rPr>
        <w:t xml:space="preserve"> who are struggling with depression, anxiety or other mental health problems are more at risk to commit suicide or commit acts of self-harm with the influence of alcohol. </w:t>
      </w:r>
      <w:r w:rsidR="00591B63" w:rsidRPr="00320795">
        <w:rPr>
          <w:rFonts w:eastAsia="Times New Roman"/>
          <w:color w:val="000000" w:themeColor="text1"/>
        </w:rPr>
        <w:t xml:space="preserve">Another alarming statistic shows that around 2,000 students every year die from </w:t>
      </w:r>
      <w:r w:rsidR="009A3A51" w:rsidRPr="00320795">
        <w:rPr>
          <w:rFonts w:eastAsia="Times New Roman"/>
          <w:color w:val="000000" w:themeColor="text1"/>
        </w:rPr>
        <w:t xml:space="preserve">unintentional, </w:t>
      </w:r>
      <w:r w:rsidR="00591B63" w:rsidRPr="00320795">
        <w:rPr>
          <w:rFonts w:eastAsia="Times New Roman"/>
          <w:color w:val="000000" w:themeColor="text1"/>
        </w:rPr>
        <w:t>alcohol related injuries</w:t>
      </w:r>
      <w:r w:rsidR="009A3A51" w:rsidRPr="00320795">
        <w:rPr>
          <w:rFonts w:eastAsia="Times New Roman"/>
          <w:color w:val="000000" w:themeColor="text1"/>
        </w:rPr>
        <w:t xml:space="preserve"> (</w:t>
      </w:r>
      <w:r w:rsidR="009A3A51" w:rsidRPr="00105575">
        <w:rPr>
          <w:rFonts w:eastAsia="Times New Roman"/>
          <w:color w:val="000000" w:themeColor="text1"/>
        </w:rPr>
        <w:t>https://www.alcoholrehabguide.org/resources/college-alcohol-abuse/</w:t>
      </w:r>
      <w:r w:rsidR="009A3A51" w:rsidRPr="00320795">
        <w:rPr>
          <w:rFonts w:eastAsia="Times New Roman"/>
          <w:color w:val="000000" w:themeColor="text1"/>
        </w:rPr>
        <w:t>)</w:t>
      </w:r>
      <w:r w:rsidR="00591B63" w:rsidRPr="00320795">
        <w:rPr>
          <w:rFonts w:eastAsia="Times New Roman"/>
          <w:color w:val="000000" w:themeColor="text1"/>
        </w:rPr>
        <w:t xml:space="preserve">. </w:t>
      </w:r>
    </w:p>
    <w:p w14:paraId="34ABFA06" w14:textId="554C2B63" w:rsidR="009A3A51" w:rsidRPr="00320795" w:rsidRDefault="009A3A51" w:rsidP="00591B63">
      <w:pPr>
        <w:spacing w:line="480" w:lineRule="auto"/>
        <w:rPr>
          <w:rFonts w:eastAsia="Times New Roman"/>
          <w:color w:val="000000" w:themeColor="text1"/>
        </w:rPr>
      </w:pPr>
      <w:r w:rsidRPr="00320795">
        <w:rPr>
          <w:rFonts w:eastAsia="Times New Roman"/>
          <w:color w:val="000000" w:themeColor="text1"/>
        </w:rPr>
        <w:tab/>
        <w:t xml:space="preserve">Health concerns are not the only problem that consuming alcohol creates for college-aged students. Research has shown that around 700,000 </w:t>
      </w:r>
      <w:r w:rsidR="00DA4181">
        <w:rPr>
          <w:rFonts w:eastAsia="Times New Roman"/>
          <w:color w:val="000000" w:themeColor="text1"/>
        </w:rPr>
        <w:t>people</w:t>
      </w:r>
      <w:r w:rsidRPr="00320795">
        <w:rPr>
          <w:rFonts w:eastAsia="Times New Roman"/>
          <w:color w:val="000000" w:themeColor="text1"/>
        </w:rPr>
        <w:t xml:space="preserve"> who sexually or physically assault student</w:t>
      </w:r>
      <w:r w:rsidR="00DA4181">
        <w:rPr>
          <w:rFonts w:eastAsia="Times New Roman"/>
          <w:color w:val="000000" w:themeColor="text1"/>
        </w:rPr>
        <w:t>s</w:t>
      </w:r>
      <w:r w:rsidRPr="00320795">
        <w:rPr>
          <w:rFonts w:eastAsia="Times New Roman"/>
          <w:color w:val="000000" w:themeColor="text1"/>
        </w:rPr>
        <w:t xml:space="preserve"> have been drinking prior to the attack</w:t>
      </w:r>
      <w:r w:rsidR="0042032A" w:rsidRPr="00320795">
        <w:rPr>
          <w:rFonts w:eastAsia="Times New Roman"/>
          <w:color w:val="000000" w:themeColor="text1"/>
        </w:rPr>
        <w:t>, and a</w:t>
      </w:r>
      <w:r w:rsidR="00D7152C" w:rsidRPr="00320795">
        <w:rPr>
          <w:rFonts w:eastAsia="Times New Roman"/>
          <w:color w:val="000000" w:themeColor="text1"/>
        </w:rPr>
        <w:t>round 100,000 students are victims of alcohol</w:t>
      </w:r>
      <w:r w:rsidR="0042032A" w:rsidRPr="00320795">
        <w:rPr>
          <w:rFonts w:eastAsia="Times New Roman"/>
          <w:color w:val="000000" w:themeColor="text1"/>
        </w:rPr>
        <w:t>-</w:t>
      </w:r>
      <w:r w:rsidR="00D7152C" w:rsidRPr="00320795">
        <w:rPr>
          <w:rFonts w:eastAsia="Times New Roman"/>
          <w:color w:val="000000" w:themeColor="text1"/>
        </w:rPr>
        <w:t>influenced sexual assault</w:t>
      </w:r>
      <w:r w:rsidR="00320795" w:rsidRPr="00320795">
        <w:rPr>
          <w:rFonts w:eastAsia="Times New Roman"/>
          <w:color w:val="000000" w:themeColor="text1"/>
        </w:rPr>
        <w:t>s</w:t>
      </w:r>
      <w:r w:rsidR="00D7152C" w:rsidRPr="00320795">
        <w:rPr>
          <w:rFonts w:eastAsia="Times New Roman"/>
          <w:color w:val="000000" w:themeColor="text1"/>
        </w:rPr>
        <w:t xml:space="preserve">. </w:t>
      </w:r>
      <w:r w:rsidRPr="00320795">
        <w:rPr>
          <w:rFonts w:eastAsia="Times New Roman"/>
          <w:color w:val="000000" w:themeColor="text1"/>
        </w:rPr>
        <w:t xml:space="preserve">These actions can lead to </w:t>
      </w:r>
      <w:r w:rsidR="00D7152C" w:rsidRPr="00320795">
        <w:rPr>
          <w:rFonts w:eastAsia="Times New Roman"/>
          <w:color w:val="000000" w:themeColor="text1"/>
        </w:rPr>
        <w:t xml:space="preserve">the </w:t>
      </w:r>
      <w:proofErr w:type="spellStart"/>
      <w:r w:rsidR="00DA4181">
        <w:rPr>
          <w:rFonts w:eastAsia="Times New Roman"/>
          <w:color w:val="000000" w:themeColor="text1"/>
        </w:rPr>
        <w:t>transmittion</w:t>
      </w:r>
      <w:proofErr w:type="spellEnd"/>
      <w:r w:rsidR="00D7152C" w:rsidRPr="00320795">
        <w:rPr>
          <w:rFonts w:eastAsia="Times New Roman"/>
          <w:color w:val="000000" w:themeColor="text1"/>
        </w:rPr>
        <w:t xml:space="preserve"> of STDs, unwanted pregnancies</w:t>
      </w:r>
      <w:r w:rsidR="00320795" w:rsidRPr="00320795">
        <w:rPr>
          <w:rFonts w:eastAsia="Times New Roman"/>
          <w:color w:val="000000" w:themeColor="text1"/>
        </w:rPr>
        <w:t xml:space="preserve"> </w:t>
      </w:r>
      <w:r w:rsidR="00D7152C" w:rsidRPr="00320795">
        <w:rPr>
          <w:rFonts w:eastAsia="Times New Roman"/>
          <w:color w:val="000000" w:themeColor="text1"/>
        </w:rPr>
        <w:t xml:space="preserve">and lasting psychological damage. When students </w:t>
      </w:r>
      <w:r w:rsidR="00DA4181">
        <w:rPr>
          <w:rFonts w:eastAsia="Times New Roman"/>
          <w:color w:val="000000" w:themeColor="text1"/>
        </w:rPr>
        <w:t>are</w:t>
      </w:r>
      <w:r w:rsidR="00D7152C" w:rsidRPr="00320795">
        <w:rPr>
          <w:rFonts w:eastAsia="Times New Roman"/>
          <w:color w:val="000000" w:themeColor="text1"/>
        </w:rPr>
        <w:t xml:space="preserve"> influenced by alcohol, they may even commit crimes, putting themselves and others at risk. In fact, around 600,000 students each year accidently injure themselves due to the overuse of alcohol. Students who commit crimes while intoxicated </w:t>
      </w:r>
      <w:r w:rsidR="00DA4181">
        <w:rPr>
          <w:rFonts w:eastAsia="Times New Roman"/>
          <w:color w:val="000000" w:themeColor="text1"/>
        </w:rPr>
        <w:t>can</w:t>
      </w:r>
      <w:r w:rsidR="00D7152C" w:rsidRPr="00320795">
        <w:rPr>
          <w:rFonts w:eastAsia="Times New Roman"/>
          <w:color w:val="000000" w:themeColor="text1"/>
        </w:rPr>
        <w:t xml:space="preserve"> face fines, probation, license suspension and jail time, which can have lasting effects on their records (</w:t>
      </w:r>
      <w:r w:rsidR="00D7152C" w:rsidRPr="00105575">
        <w:rPr>
          <w:rFonts w:eastAsia="Times New Roman"/>
          <w:color w:val="000000" w:themeColor="text1"/>
        </w:rPr>
        <w:t>https://www.alcoholrehabguide.org/resources/college-alcohol-abuse/</w:t>
      </w:r>
      <w:r w:rsidR="00D7152C" w:rsidRPr="00320795">
        <w:rPr>
          <w:rFonts w:eastAsia="Times New Roman"/>
          <w:color w:val="000000" w:themeColor="text1"/>
        </w:rPr>
        <w:t xml:space="preserve">). </w:t>
      </w:r>
    </w:p>
    <w:p w14:paraId="6BA32389" w14:textId="77777777" w:rsidR="00DA4181" w:rsidRDefault="009A3A51" w:rsidP="0033134D">
      <w:pPr>
        <w:spacing w:line="480" w:lineRule="auto"/>
        <w:rPr>
          <w:rFonts w:eastAsia="Times New Roman"/>
          <w:color w:val="000000" w:themeColor="text1"/>
        </w:rPr>
      </w:pPr>
      <w:r w:rsidRPr="00320795">
        <w:rPr>
          <w:rFonts w:eastAsia="Times New Roman"/>
          <w:color w:val="000000" w:themeColor="text1"/>
        </w:rPr>
        <w:tab/>
        <w:t xml:space="preserve"> </w:t>
      </w:r>
      <w:r w:rsidR="002B1D26" w:rsidRPr="00320795">
        <w:rPr>
          <w:rFonts w:eastAsia="Times New Roman"/>
          <w:color w:val="000000" w:themeColor="text1"/>
        </w:rPr>
        <w:t>A</w:t>
      </w:r>
      <w:r w:rsidR="0042032A" w:rsidRPr="00320795">
        <w:rPr>
          <w:rFonts w:eastAsia="Times New Roman"/>
          <w:color w:val="000000" w:themeColor="text1"/>
        </w:rPr>
        <w:t xml:space="preserve">nother factor about alcohol consumption </w:t>
      </w:r>
      <w:r w:rsidR="00DA4181">
        <w:rPr>
          <w:rFonts w:eastAsia="Times New Roman"/>
          <w:color w:val="000000" w:themeColor="text1"/>
        </w:rPr>
        <w:t>by</w:t>
      </w:r>
      <w:r w:rsidR="0042032A" w:rsidRPr="00320795">
        <w:rPr>
          <w:rFonts w:eastAsia="Times New Roman"/>
          <w:color w:val="000000" w:themeColor="text1"/>
        </w:rPr>
        <w:t xml:space="preserve"> college students is that one out of four students report that drinking has negatively influenced their academic performance.</w:t>
      </w:r>
      <w:r w:rsidR="002B1D26" w:rsidRPr="00320795">
        <w:rPr>
          <w:rFonts w:eastAsia="Times New Roman"/>
          <w:color w:val="000000" w:themeColor="text1"/>
        </w:rPr>
        <w:t xml:space="preserve"> The highest period of risk that students face is in the first six weeks of their first year of college. Over the past two decades, binge drinking rates have stayed above 40 percent, and even with research and policies in place, this statistic does not seem to be </w:t>
      </w:r>
      <w:r w:rsidR="00DA4181">
        <w:rPr>
          <w:rFonts w:eastAsia="Times New Roman"/>
          <w:color w:val="000000" w:themeColor="text1"/>
        </w:rPr>
        <w:t>d</w:t>
      </w:r>
      <w:r w:rsidR="002B1D26" w:rsidRPr="00320795">
        <w:rPr>
          <w:rFonts w:eastAsia="Times New Roman"/>
          <w:color w:val="000000" w:themeColor="text1"/>
        </w:rPr>
        <w:t xml:space="preserve">eclining anytime soon. Many of these statistics are not new or have not changed much </w:t>
      </w:r>
      <w:r w:rsidR="00DA4181">
        <w:rPr>
          <w:rFonts w:eastAsia="Times New Roman"/>
          <w:color w:val="000000" w:themeColor="text1"/>
        </w:rPr>
        <w:t>over</w:t>
      </w:r>
      <w:r w:rsidR="002B1D26" w:rsidRPr="00320795">
        <w:rPr>
          <w:rFonts w:eastAsia="Times New Roman"/>
          <w:color w:val="000000" w:themeColor="text1"/>
        </w:rPr>
        <w:t xml:space="preserve"> the years</w:t>
      </w:r>
      <w:r w:rsidR="00320795" w:rsidRPr="00320795">
        <w:rPr>
          <w:rFonts w:eastAsia="Times New Roman"/>
          <w:color w:val="000000" w:themeColor="text1"/>
        </w:rPr>
        <w:t>,</w:t>
      </w:r>
      <w:r w:rsidR="002B1D26" w:rsidRPr="00320795">
        <w:rPr>
          <w:rFonts w:eastAsia="Times New Roman"/>
          <w:color w:val="000000" w:themeColor="text1"/>
        </w:rPr>
        <w:t xml:space="preserve"> and alcohol consumption </w:t>
      </w:r>
      <w:r w:rsidR="00DA4181">
        <w:rPr>
          <w:rFonts w:eastAsia="Times New Roman"/>
          <w:color w:val="000000" w:themeColor="text1"/>
        </w:rPr>
        <w:t>by</w:t>
      </w:r>
      <w:r w:rsidR="002B1D26" w:rsidRPr="00320795">
        <w:rPr>
          <w:rFonts w:eastAsia="Times New Roman"/>
          <w:color w:val="000000" w:themeColor="text1"/>
        </w:rPr>
        <w:t xml:space="preserve"> college students is still a very current </w:t>
      </w:r>
      <w:r w:rsidR="00DA4181">
        <w:rPr>
          <w:rFonts w:eastAsia="Times New Roman"/>
          <w:color w:val="000000" w:themeColor="text1"/>
        </w:rPr>
        <w:t>problem</w:t>
      </w:r>
      <w:r w:rsidR="002B1D26" w:rsidRPr="00320795">
        <w:rPr>
          <w:rFonts w:eastAsia="Times New Roman"/>
          <w:color w:val="000000" w:themeColor="text1"/>
        </w:rPr>
        <w:t xml:space="preserve">. </w:t>
      </w:r>
    </w:p>
    <w:p w14:paraId="7FFBD7EC" w14:textId="34D099AF" w:rsidR="00DA4181" w:rsidRDefault="00DA4181" w:rsidP="00DA4181">
      <w:pPr>
        <w:spacing w:line="480" w:lineRule="auto"/>
        <w:jc w:val="center"/>
        <w:rPr>
          <w:rFonts w:eastAsia="Times New Roman"/>
          <w:color w:val="000000" w:themeColor="text1"/>
        </w:rPr>
      </w:pPr>
      <w:r>
        <w:rPr>
          <w:rFonts w:eastAsia="Times New Roman"/>
          <w:color w:val="000000" w:themeColor="text1"/>
        </w:rPr>
        <w:t>- MORE -</w:t>
      </w:r>
    </w:p>
    <w:p w14:paraId="181999D9" w14:textId="41A496F5" w:rsidR="002004FA" w:rsidRDefault="002B1D26" w:rsidP="0033134D">
      <w:pPr>
        <w:spacing w:line="480" w:lineRule="auto"/>
        <w:rPr>
          <w:rFonts w:eastAsia="Times New Roman"/>
          <w:color w:val="000000" w:themeColor="text1"/>
        </w:rPr>
      </w:pPr>
      <w:r w:rsidRPr="00320795">
        <w:rPr>
          <w:rFonts w:eastAsia="Times New Roman"/>
          <w:color w:val="000000" w:themeColor="text1"/>
        </w:rPr>
        <w:lastRenderedPageBreak/>
        <w:t>(</w:t>
      </w:r>
      <w:r w:rsidRPr="00662DD0">
        <w:rPr>
          <w:rFonts w:eastAsia="Times New Roman"/>
          <w:color w:val="000000" w:themeColor="text1"/>
        </w:rPr>
        <w:t>https://www.chronicle.com/interactives/alcohol_binge</w:t>
      </w:r>
      <w:r w:rsidRPr="00320795">
        <w:rPr>
          <w:rFonts w:eastAsia="Times New Roman"/>
          <w:color w:val="000000" w:themeColor="text1"/>
        </w:rPr>
        <w:t xml:space="preserve">). </w:t>
      </w:r>
    </w:p>
    <w:p w14:paraId="623FFA50" w14:textId="5142A790" w:rsidR="00DA4181" w:rsidRPr="00DA4181" w:rsidRDefault="00DA4181" w:rsidP="00DA4181">
      <w:pPr>
        <w:spacing w:line="480" w:lineRule="auto"/>
        <w:jc w:val="center"/>
        <w:rPr>
          <w:rFonts w:eastAsia="Times New Roman"/>
          <w:color w:val="000000" w:themeColor="text1"/>
        </w:rPr>
      </w:pPr>
      <w:r>
        <w:rPr>
          <w:rFonts w:eastAsia="Times New Roman"/>
          <w:color w:val="000000" w:themeColor="text1"/>
        </w:rPr>
        <w:t>- END -</w:t>
      </w:r>
    </w:p>
    <w:p w14:paraId="7206B80D" w14:textId="77777777" w:rsidR="00DA4181" w:rsidRPr="00320795" w:rsidRDefault="00DA4181" w:rsidP="0033134D">
      <w:pPr>
        <w:spacing w:line="480" w:lineRule="auto"/>
        <w:rPr>
          <w:rFonts w:eastAsia="Times New Roman"/>
          <w:color w:val="000000" w:themeColor="text1"/>
        </w:rPr>
      </w:pPr>
    </w:p>
    <w:sectPr w:rsidR="00DA4181" w:rsidRPr="00320795" w:rsidSect="005E5CD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803DD" w14:textId="77777777" w:rsidR="00A302DD" w:rsidRDefault="00A302DD" w:rsidP="0033134D">
      <w:r>
        <w:separator/>
      </w:r>
    </w:p>
  </w:endnote>
  <w:endnote w:type="continuationSeparator" w:id="0">
    <w:p w14:paraId="437DF151" w14:textId="77777777" w:rsidR="00A302DD" w:rsidRDefault="00A302DD" w:rsidP="0033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E6304" w14:textId="77777777" w:rsidR="00A302DD" w:rsidRDefault="00A302DD" w:rsidP="0033134D">
      <w:r>
        <w:separator/>
      </w:r>
    </w:p>
  </w:footnote>
  <w:footnote w:type="continuationSeparator" w:id="0">
    <w:p w14:paraId="0E4F3C19" w14:textId="77777777" w:rsidR="00A302DD" w:rsidRDefault="00A302DD" w:rsidP="0033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0494445"/>
      <w:docPartObj>
        <w:docPartGallery w:val="Page Numbers (Top of Page)"/>
        <w:docPartUnique/>
      </w:docPartObj>
    </w:sdtPr>
    <w:sdtEndPr>
      <w:rPr>
        <w:rStyle w:val="PageNumber"/>
      </w:rPr>
    </w:sdtEndPr>
    <w:sdtContent>
      <w:p w14:paraId="537768C9" w14:textId="256CEF37" w:rsidR="0033134D" w:rsidRDefault="0033134D" w:rsidP="00A202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340E1" w14:textId="77777777" w:rsidR="0033134D" w:rsidRDefault="0033134D" w:rsidP="003313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5732" w14:textId="6926387A" w:rsidR="0033134D" w:rsidRPr="0033134D" w:rsidRDefault="0033134D" w:rsidP="00A2025E">
    <w:pPr>
      <w:pStyle w:val="Header"/>
      <w:framePr w:wrap="none" w:vAnchor="text" w:hAnchor="margin" w:xAlign="right" w:y="1"/>
      <w:rPr>
        <w:rStyle w:val="PageNumber"/>
        <w:rFonts w:ascii="Georgia" w:hAnsi="Georgia"/>
      </w:rPr>
    </w:pPr>
    <w:r>
      <w:rPr>
        <w:rStyle w:val="PageNumber"/>
        <w:rFonts w:ascii="Georgia" w:hAnsi="Georgia"/>
      </w:rPr>
      <w:t xml:space="preserve">Chrischilles </w:t>
    </w:r>
    <w:sdt>
      <w:sdtPr>
        <w:rPr>
          <w:rStyle w:val="PageNumber"/>
          <w:rFonts w:ascii="Georgia" w:hAnsi="Georgia"/>
        </w:rPr>
        <w:id w:val="1614931736"/>
        <w:docPartObj>
          <w:docPartGallery w:val="Page Numbers (Top of Page)"/>
          <w:docPartUnique/>
        </w:docPartObj>
      </w:sdtPr>
      <w:sdtEndPr>
        <w:rPr>
          <w:rStyle w:val="PageNumber"/>
        </w:rPr>
      </w:sdtEndPr>
      <w:sdtContent>
        <w:r w:rsidRPr="0033134D">
          <w:rPr>
            <w:rStyle w:val="PageNumber"/>
            <w:rFonts w:ascii="Georgia" w:hAnsi="Georgia"/>
          </w:rPr>
          <w:fldChar w:fldCharType="begin"/>
        </w:r>
        <w:r w:rsidRPr="0033134D">
          <w:rPr>
            <w:rStyle w:val="PageNumber"/>
            <w:rFonts w:ascii="Georgia" w:hAnsi="Georgia"/>
          </w:rPr>
          <w:instrText xml:space="preserve"> PAGE </w:instrText>
        </w:r>
        <w:r w:rsidRPr="0033134D">
          <w:rPr>
            <w:rStyle w:val="PageNumber"/>
            <w:rFonts w:ascii="Georgia" w:hAnsi="Georgia"/>
          </w:rPr>
          <w:fldChar w:fldCharType="separate"/>
        </w:r>
        <w:r w:rsidRPr="0033134D">
          <w:rPr>
            <w:rStyle w:val="PageNumber"/>
            <w:rFonts w:ascii="Georgia" w:hAnsi="Georgia"/>
            <w:noProof/>
          </w:rPr>
          <w:t>1</w:t>
        </w:r>
        <w:r w:rsidRPr="0033134D">
          <w:rPr>
            <w:rStyle w:val="PageNumber"/>
            <w:rFonts w:ascii="Georgia" w:hAnsi="Georgia"/>
          </w:rPr>
          <w:fldChar w:fldCharType="end"/>
        </w:r>
      </w:sdtContent>
    </w:sdt>
  </w:p>
  <w:p w14:paraId="5B2CD7D2" w14:textId="77777777" w:rsidR="0033134D" w:rsidRDefault="0033134D" w:rsidP="003313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4EEC"/>
    <w:multiLevelType w:val="hybridMultilevel"/>
    <w:tmpl w:val="7494DFE6"/>
    <w:lvl w:ilvl="0" w:tplc="05085878">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F1020"/>
    <w:multiLevelType w:val="hybridMultilevel"/>
    <w:tmpl w:val="BE347A36"/>
    <w:lvl w:ilvl="0" w:tplc="CEDC5754">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77EDC"/>
    <w:multiLevelType w:val="hybridMultilevel"/>
    <w:tmpl w:val="17AC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105E2"/>
    <w:multiLevelType w:val="hybridMultilevel"/>
    <w:tmpl w:val="CD469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C8"/>
    <w:rsid w:val="00061B1C"/>
    <w:rsid w:val="00105575"/>
    <w:rsid w:val="001C137E"/>
    <w:rsid w:val="002004FA"/>
    <w:rsid w:val="0029453D"/>
    <w:rsid w:val="002B1D26"/>
    <w:rsid w:val="002B5665"/>
    <w:rsid w:val="00320795"/>
    <w:rsid w:val="00324BC8"/>
    <w:rsid w:val="0033134D"/>
    <w:rsid w:val="003C03B5"/>
    <w:rsid w:val="0042032A"/>
    <w:rsid w:val="00584A81"/>
    <w:rsid w:val="00591B63"/>
    <w:rsid w:val="005E5CD3"/>
    <w:rsid w:val="00662DD0"/>
    <w:rsid w:val="006734E7"/>
    <w:rsid w:val="00690999"/>
    <w:rsid w:val="00764A40"/>
    <w:rsid w:val="008925B4"/>
    <w:rsid w:val="009A3A51"/>
    <w:rsid w:val="00A25AFD"/>
    <w:rsid w:val="00A302DD"/>
    <w:rsid w:val="00B408E3"/>
    <w:rsid w:val="00C12DB6"/>
    <w:rsid w:val="00CD1DED"/>
    <w:rsid w:val="00D7152C"/>
    <w:rsid w:val="00DA4181"/>
    <w:rsid w:val="00DB5C20"/>
    <w:rsid w:val="00F81424"/>
    <w:rsid w:val="00FD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F1713"/>
  <w14:defaultImageDpi w14:val="32767"/>
  <w15:chartTrackingRefBased/>
  <w15:docId w15:val="{BB067630-32CB-AB40-8BD0-495F7977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99"/>
    <w:pPr>
      <w:ind w:left="720"/>
      <w:contextualSpacing/>
    </w:pPr>
  </w:style>
  <w:style w:type="character" w:styleId="Hyperlink">
    <w:name w:val="Hyperlink"/>
    <w:basedOn w:val="DefaultParagraphFont"/>
    <w:uiPriority w:val="99"/>
    <w:unhideWhenUsed/>
    <w:rsid w:val="00662DD0"/>
    <w:rPr>
      <w:color w:val="0000FF"/>
      <w:u w:val="single"/>
    </w:rPr>
  </w:style>
  <w:style w:type="character" w:styleId="UnresolvedMention">
    <w:name w:val="Unresolved Mention"/>
    <w:basedOn w:val="DefaultParagraphFont"/>
    <w:uiPriority w:val="99"/>
    <w:rsid w:val="00105575"/>
    <w:rPr>
      <w:color w:val="605E5C"/>
      <w:shd w:val="clear" w:color="auto" w:fill="E1DFDD"/>
    </w:rPr>
  </w:style>
  <w:style w:type="character" w:styleId="FollowedHyperlink">
    <w:name w:val="FollowedHyperlink"/>
    <w:basedOn w:val="DefaultParagraphFont"/>
    <w:uiPriority w:val="99"/>
    <w:semiHidden/>
    <w:unhideWhenUsed/>
    <w:rsid w:val="00105575"/>
    <w:rPr>
      <w:color w:val="954F72" w:themeColor="followedHyperlink"/>
      <w:u w:val="single"/>
    </w:rPr>
  </w:style>
  <w:style w:type="paragraph" w:styleId="Header">
    <w:name w:val="header"/>
    <w:basedOn w:val="Normal"/>
    <w:link w:val="HeaderChar"/>
    <w:uiPriority w:val="99"/>
    <w:unhideWhenUsed/>
    <w:rsid w:val="0033134D"/>
    <w:pPr>
      <w:tabs>
        <w:tab w:val="center" w:pos="4680"/>
        <w:tab w:val="right" w:pos="9360"/>
      </w:tabs>
    </w:pPr>
  </w:style>
  <w:style w:type="character" w:customStyle="1" w:styleId="HeaderChar">
    <w:name w:val="Header Char"/>
    <w:basedOn w:val="DefaultParagraphFont"/>
    <w:link w:val="Header"/>
    <w:uiPriority w:val="99"/>
    <w:rsid w:val="0033134D"/>
  </w:style>
  <w:style w:type="paragraph" w:styleId="Footer">
    <w:name w:val="footer"/>
    <w:basedOn w:val="Normal"/>
    <w:link w:val="FooterChar"/>
    <w:uiPriority w:val="99"/>
    <w:unhideWhenUsed/>
    <w:rsid w:val="0033134D"/>
    <w:pPr>
      <w:tabs>
        <w:tab w:val="center" w:pos="4680"/>
        <w:tab w:val="right" w:pos="9360"/>
      </w:tabs>
    </w:pPr>
  </w:style>
  <w:style w:type="character" w:customStyle="1" w:styleId="FooterChar">
    <w:name w:val="Footer Char"/>
    <w:basedOn w:val="DefaultParagraphFont"/>
    <w:link w:val="Footer"/>
    <w:uiPriority w:val="99"/>
    <w:rsid w:val="0033134D"/>
  </w:style>
  <w:style w:type="character" w:styleId="PageNumber">
    <w:name w:val="page number"/>
    <w:basedOn w:val="DefaultParagraphFont"/>
    <w:uiPriority w:val="99"/>
    <w:semiHidden/>
    <w:unhideWhenUsed/>
    <w:rsid w:val="0033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4045">
      <w:bodyDiv w:val="1"/>
      <w:marLeft w:val="0"/>
      <w:marRight w:val="0"/>
      <w:marTop w:val="0"/>
      <w:marBottom w:val="0"/>
      <w:divBdr>
        <w:top w:val="none" w:sz="0" w:space="0" w:color="auto"/>
        <w:left w:val="none" w:sz="0" w:space="0" w:color="auto"/>
        <w:bottom w:val="none" w:sz="0" w:space="0" w:color="auto"/>
        <w:right w:val="none" w:sz="0" w:space="0" w:color="auto"/>
      </w:divBdr>
    </w:div>
    <w:div w:id="721441368">
      <w:bodyDiv w:val="1"/>
      <w:marLeft w:val="0"/>
      <w:marRight w:val="0"/>
      <w:marTop w:val="0"/>
      <w:marBottom w:val="0"/>
      <w:divBdr>
        <w:top w:val="none" w:sz="0" w:space="0" w:color="auto"/>
        <w:left w:val="none" w:sz="0" w:space="0" w:color="auto"/>
        <w:bottom w:val="none" w:sz="0" w:space="0" w:color="auto"/>
        <w:right w:val="none" w:sz="0" w:space="0" w:color="auto"/>
      </w:divBdr>
    </w:div>
    <w:div w:id="833574153">
      <w:bodyDiv w:val="1"/>
      <w:marLeft w:val="0"/>
      <w:marRight w:val="0"/>
      <w:marTop w:val="0"/>
      <w:marBottom w:val="0"/>
      <w:divBdr>
        <w:top w:val="none" w:sz="0" w:space="0" w:color="auto"/>
        <w:left w:val="none" w:sz="0" w:space="0" w:color="auto"/>
        <w:bottom w:val="none" w:sz="0" w:space="0" w:color="auto"/>
        <w:right w:val="none" w:sz="0" w:space="0" w:color="auto"/>
      </w:divBdr>
    </w:div>
    <w:div w:id="20393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Chrischilles, Amber Rose</dc:creator>
  <cp:keywords/>
  <dc:description/>
  <cp:lastModifiedBy>Chrischilles, Amber Rose</cp:lastModifiedBy>
  <cp:revision>6</cp:revision>
  <dcterms:created xsi:type="dcterms:W3CDTF">2020-02-10T17:35:00Z</dcterms:created>
  <dcterms:modified xsi:type="dcterms:W3CDTF">2020-04-29T02:00:00Z</dcterms:modified>
</cp:coreProperties>
</file>